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F91" w:rsidRDefault="00253F91" w:rsidP="00253F91">
      <w:pPr>
        <w:pStyle w:val="Title"/>
      </w:pPr>
      <w:r>
        <w:t>Introducing Word 2007</w:t>
      </w:r>
      <w:r w:rsidR="00111699">
        <w:t xml:space="preserve"> Ribbon</w:t>
      </w:r>
    </w:p>
    <w:p w:rsidR="00AC1956" w:rsidRDefault="00AC1956" w:rsidP="00AC1956">
      <w:pPr>
        <w:pStyle w:val="NormalWeb"/>
        <w:rPr>
          <w:rFonts w:asciiTheme="minorHAnsi" w:hAnsiTheme="minorHAnsi"/>
        </w:rPr>
      </w:pPr>
      <w:r>
        <w:rPr>
          <w:rFonts w:ascii="Arial" w:hAnsi="Arial" w:cs="Arial"/>
          <w:noProof/>
          <w:color w:val="484848"/>
          <w:sz w:val="20"/>
          <w:szCs w:val="20"/>
        </w:rPr>
        <w:drawing>
          <wp:inline distT="0" distB="0" distL="0" distR="0">
            <wp:extent cx="6067425" cy="2857500"/>
            <wp:effectExtent l="19050" t="0" r="9525" b="0"/>
            <wp:docPr id="1" name="Picture 1" descr="The &quot;Ribbon&quot;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quot;Ribbon&quot; in Word"/>
                    <pic:cNvPicPr>
                      <a:picLocks noChangeAspect="1" noChangeArrowheads="1"/>
                    </pic:cNvPicPr>
                  </pic:nvPicPr>
                  <pic:blipFill>
                    <a:blip r:embed="rId4"/>
                    <a:srcRect/>
                    <a:stretch>
                      <a:fillRect/>
                    </a:stretch>
                  </pic:blipFill>
                  <pic:spPr bwMode="auto">
                    <a:xfrm>
                      <a:off x="0" y="0"/>
                      <a:ext cx="6067425" cy="2857500"/>
                    </a:xfrm>
                    <a:prstGeom prst="rect">
                      <a:avLst/>
                    </a:prstGeom>
                    <a:noFill/>
                    <a:ln w="9525">
                      <a:noFill/>
                      <a:miter lim="800000"/>
                      <a:headEnd/>
                      <a:tailEnd/>
                    </a:ln>
                  </pic:spPr>
                </pic:pic>
              </a:graphicData>
            </a:graphic>
          </wp:inline>
        </w:drawing>
      </w:r>
    </w:p>
    <w:p w:rsidR="00AC1956" w:rsidRPr="00111699" w:rsidRDefault="00AC1956" w:rsidP="00111699">
      <w:pPr>
        <w:pStyle w:val="NormalWeb"/>
        <w:ind w:right="-279"/>
        <w:rPr>
          <w:rFonts w:asciiTheme="minorHAnsi" w:hAnsiTheme="minorHAnsi"/>
          <w:color w:val="365F91" w:themeColor="accent1" w:themeShade="BF"/>
          <w:sz w:val="28"/>
        </w:rPr>
      </w:pPr>
      <w:r w:rsidRPr="00111699">
        <w:rPr>
          <w:rFonts w:asciiTheme="minorHAnsi" w:hAnsiTheme="minorHAnsi"/>
          <w:color w:val="365F91" w:themeColor="accent1" w:themeShade="BF"/>
          <w:sz w:val="28"/>
        </w:rPr>
        <w:t xml:space="preserve">Word 2007 is out. It's exciting, and it's </w:t>
      </w:r>
      <w:r w:rsidR="00111699" w:rsidRPr="00111699">
        <w:rPr>
          <w:rFonts w:asciiTheme="minorHAnsi" w:hAnsiTheme="minorHAnsi"/>
          <w:color w:val="365F91" w:themeColor="accent1" w:themeShade="BF"/>
          <w:sz w:val="28"/>
        </w:rPr>
        <w:t xml:space="preserve">been </w:t>
      </w:r>
      <w:r w:rsidRPr="00111699">
        <w:rPr>
          <w:rFonts w:asciiTheme="minorHAnsi" w:hAnsiTheme="minorHAnsi"/>
          <w:color w:val="365F91" w:themeColor="accent1" w:themeShade="BF"/>
          <w:sz w:val="28"/>
        </w:rPr>
        <w:t xml:space="preserve">designed to be better and more productive than </w:t>
      </w:r>
      <w:r w:rsidR="00111699">
        <w:rPr>
          <w:rFonts w:asciiTheme="minorHAnsi" w:hAnsiTheme="minorHAnsi"/>
          <w:color w:val="365F91" w:themeColor="accent1" w:themeShade="BF"/>
          <w:sz w:val="28"/>
        </w:rPr>
        <w:t>the earlier</w:t>
      </w:r>
      <w:r w:rsidRPr="00111699">
        <w:rPr>
          <w:rFonts w:asciiTheme="minorHAnsi" w:hAnsiTheme="minorHAnsi"/>
          <w:color w:val="365F91" w:themeColor="accent1" w:themeShade="BF"/>
          <w:sz w:val="28"/>
        </w:rPr>
        <w:t xml:space="preserve"> version</w:t>
      </w:r>
      <w:r w:rsidR="00111699">
        <w:rPr>
          <w:rFonts w:asciiTheme="minorHAnsi" w:hAnsiTheme="minorHAnsi"/>
          <w:color w:val="365F91" w:themeColor="accent1" w:themeShade="BF"/>
          <w:sz w:val="28"/>
        </w:rPr>
        <w:t>s</w:t>
      </w:r>
      <w:r w:rsidRPr="00111699">
        <w:rPr>
          <w:rFonts w:asciiTheme="minorHAnsi" w:hAnsiTheme="minorHAnsi"/>
          <w:color w:val="365F91" w:themeColor="accent1" w:themeShade="BF"/>
          <w:sz w:val="28"/>
        </w:rPr>
        <w:t>. But it may look a little unfamiliar to you.</w:t>
      </w:r>
    </w:p>
    <w:p w:rsidR="00AC1956" w:rsidRPr="00111699" w:rsidRDefault="00AC1956" w:rsidP="00111699">
      <w:pPr>
        <w:pStyle w:val="NormalWeb"/>
        <w:ind w:right="-279"/>
        <w:rPr>
          <w:rFonts w:asciiTheme="minorHAnsi" w:hAnsiTheme="minorHAnsi"/>
          <w:color w:val="365F91" w:themeColor="accent1" w:themeShade="BF"/>
          <w:sz w:val="28"/>
        </w:rPr>
      </w:pPr>
      <w:r w:rsidRPr="00111699">
        <w:rPr>
          <w:rFonts w:asciiTheme="minorHAnsi" w:hAnsiTheme="minorHAnsi"/>
          <w:color w:val="365F91" w:themeColor="accent1" w:themeShade="BF"/>
          <w:sz w:val="28"/>
        </w:rPr>
        <w:t>This course will get you up to speed in minutes. Find out how to get the best out of this new and easier version. See how to do the everyday things you've always done in Word. Practice in the new Word and feel the advantages it gives you.</w:t>
      </w:r>
    </w:p>
    <w:p w:rsidR="00AC1956" w:rsidRPr="00111699" w:rsidRDefault="00AC1956" w:rsidP="00111699">
      <w:pPr>
        <w:pStyle w:val="NormalWeb"/>
        <w:ind w:right="-279"/>
        <w:rPr>
          <w:rFonts w:asciiTheme="minorHAnsi" w:hAnsiTheme="minorHAnsi"/>
          <w:color w:val="365F91" w:themeColor="accent1" w:themeShade="BF"/>
          <w:sz w:val="28"/>
        </w:rPr>
      </w:pPr>
      <w:r w:rsidRPr="00111699">
        <w:rPr>
          <w:rFonts w:asciiTheme="minorHAnsi" w:hAnsiTheme="minorHAnsi"/>
          <w:color w:val="365F91" w:themeColor="accent1" w:themeShade="BF"/>
          <w:sz w:val="28"/>
        </w:rPr>
        <w:t xml:space="preserve">When you first open Word 2007, you may be surprised by its new look. Most of the changes are in the </w:t>
      </w:r>
      <w:r w:rsidRPr="00111699">
        <w:rPr>
          <w:rFonts w:asciiTheme="minorHAnsi" w:hAnsiTheme="minorHAnsi"/>
          <w:b/>
          <w:color w:val="E36C0A" w:themeColor="accent6" w:themeShade="BF"/>
          <w:sz w:val="28"/>
        </w:rPr>
        <w:t>Ribbon</w:t>
      </w:r>
      <w:r w:rsidRPr="00111699">
        <w:rPr>
          <w:rFonts w:asciiTheme="minorHAnsi" w:hAnsiTheme="minorHAnsi"/>
          <w:color w:val="365F91" w:themeColor="accent1" w:themeShade="BF"/>
          <w:sz w:val="28"/>
        </w:rPr>
        <w:t>, the area that spans the top of Word.</w:t>
      </w:r>
    </w:p>
    <w:p w:rsidR="00AC1956" w:rsidRPr="00111699" w:rsidRDefault="00AC1956" w:rsidP="00111699">
      <w:pPr>
        <w:pStyle w:val="NormalWeb"/>
        <w:ind w:left="993" w:right="996"/>
        <w:rPr>
          <w:b/>
          <w:i/>
          <w:color w:val="E36C0A" w:themeColor="accent6" w:themeShade="BF"/>
          <w:sz w:val="28"/>
        </w:rPr>
      </w:pPr>
      <w:r w:rsidRPr="00111699">
        <w:rPr>
          <w:b/>
          <w:i/>
          <w:color w:val="E36C0A" w:themeColor="accent6" w:themeShade="BF"/>
          <w:sz w:val="28"/>
        </w:rPr>
        <w:t>The Ribbon brings the most popular commands to the forefront, so you don't have to hunt in various parts of the program for things you do all the time.</w:t>
      </w:r>
    </w:p>
    <w:p w:rsidR="00AC1956" w:rsidRPr="00111699" w:rsidRDefault="00AC1956" w:rsidP="00111699">
      <w:pPr>
        <w:pStyle w:val="NormalWeb"/>
        <w:ind w:right="-279"/>
        <w:rPr>
          <w:rFonts w:asciiTheme="minorHAnsi" w:hAnsiTheme="minorHAnsi"/>
          <w:color w:val="365F91" w:themeColor="accent1" w:themeShade="BF"/>
          <w:sz w:val="28"/>
        </w:rPr>
      </w:pPr>
      <w:r w:rsidRPr="00111699">
        <w:rPr>
          <w:rFonts w:asciiTheme="minorHAnsi" w:hAnsiTheme="minorHAnsi"/>
          <w:color w:val="365F91" w:themeColor="accent1" w:themeShade="BF"/>
          <w:sz w:val="28"/>
        </w:rPr>
        <w:t>Why the change? To ma</w:t>
      </w:r>
      <w:r w:rsidR="00E70AD4" w:rsidRPr="00111699">
        <w:rPr>
          <w:rFonts w:asciiTheme="minorHAnsi" w:hAnsiTheme="minorHAnsi"/>
          <w:color w:val="365F91" w:themeColor="accent1" w:themeShade="BF"/>
          <w:sz w:val="28"/>
        </w:rPr>
        <w:t>ke your work easier and faster!</w:t>
      </w:r>
    </w:p>
    <w:p w:rsidR="00AC1956" w:rsidRPr="00111699" w:rsidRDefault="00AC1956" w:rsidP="00111699">
      <w:pPr>
        <w:pStyle w:val="NormalWeb"/>
        <w:ind w:right="-279"/>
        <w:rPr>
          <w:rFonts w:asciiTheme="minorHAnsi" w:hAnsiTheme="minorHAnsi"/>
          <w:color w:val="365F91" w:themeColor="accent1" w:themeShade="BF"/>
          <w:sz w:val="28"/>
        </w:rPr>
      </w:pPr>
      <w:r w:rsidRPr="00111699">
        <w:rPr>
          <w:rFonts w:asciiTheme="minorHAnsi" w:hAnsiTheme="minorHAnsi"/>
          <w:color w:val="365F91" w:themeColor="accent1" w:themeShade="BF"/>
          <w:sz w:val="28"/>
        </w:rPr>
        <w:t xml:space="preserve">The Ribbon was thoroughly researched and designed from users' experiences so that commands are in the optimal position. </w:t>
      </w:r>
    </w:p>
    <w:p w:rsidR="00A71643" w:rsidRPr="00AC1956" w:rsidRDefault="00A71643" w:rsidP="00AC1956">
      <w:pPr>
        <w:pStyle w:val="NormalWeb"/>
        <w:rPr>
          <w:rFonts w:asciiTheme="minorHAnsi" w:hAnsiTheme="minorHAnsi"/>
        </w:rPr>
      </w:pPr>
    </w:p>
    <w:sectPr w:rsidR="00A71643" w:rsidRPr="00AC1956" w:rsidSect="005501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characterSpacingControl w:val="doNotCompress"/>
  <w:compat/>
  <w:rsids>
    <w:rsidRoot w:val="00EF3112"/>
    <w:rsid w:val="00111699"/>
    <w:rsid w:val="00253F91"/>
    <w:rsid w:val="005501A8"/>
    <w:rsid w:val="00627958"/>
    <w:rsid w:val="00A71643"/>
    <w:rsid w:val="00AB76F3"/>
    <w:rsid w:val="00AC1956"/>
    <w:rsid w:val="00B83AC8"/>
    <w:rsid w:val="00B876EA"/>
    <w:rsid w:val="00E70AD4"/>
    <w:rsid w:val="00EF311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1A8"/>
  </w:style>
  <w:style w:type="paragraph" w:styleId="Heading1">
    <w:name w:val="heading 1"/>
    <w:basedOn w:val="Normal"/>
    <w:next w:val="Normal"/>
    <w:link w:val="Heading1Char"/>
    <w:uiPriority w:val="9"/>
    <w:qFormat/>
    <w:rsid w:val="00253F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1956"/>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styleId="BalloonText">
    <w:name w:val="Balloon Text"/>
    <w:basedOn w:val="Normal"/>
    <w:link w:val="BalloonTextChar"/>
    <w:uiPriority w:val="99"/>
    <w:semiHidden/>
    <w:unhideWhenUsed/>
    <w:rsid w:val="00AC19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956"/>
    <w:rPr>
      <w:rFonts w:ascii="Tahoma" w:hAnsi="Tahoma" w:cs="Tahoma"/>
      <w:sz w:val="16"/>
      <w:szCs w:val="16"/>
    </w:rPr>
  </w:style>
  <w:style w:type="character" w:customStyle="1" w:styleId="Heading1Char">
    <w:name w:val="Heading 1 Char"/>
    <w:basedOn w:val="DefaultParagraphFont"/>
    <w:link w:val="Heading1"/>
    <w:uiPriority w:val="9"/>
    <w:rsid w:val="00253F9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53F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3F9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021782714">
      <w:bodyDiv w:val="1"/>
      <w:marLeft w:val="0"/>
      <w:marRight w:val="0"/>
      <w:marTop w:val="0"/>
      <w:marBottom w:val="0"/>
      <w:divBdr>
        <w:top w:val="none" w:sz="0" w:space="0" w:color="auto"/>
        <w:left w:val="none" w:sz="0" w:space="0" w:color="auto"/>
        <w:bottom w:val="none" w:sz="0" w:space="0" w:color="auto"/>
        <w:right w:val="none" w:sz="0" w:space="0" w:color="auto"/>
      </w:divBdr>
      <w:divsChild>
        <w:div w:id="1382751986">
          <w:marLeft w:val="0"/>
          <w:marRight w:val="0"/>
          <w:marTop w:val="0"/>
          <w:marBottom w:val="0"/>
          <w:divBdr>
            <w:top w:val="single" w:sz="6" w:space="0" w:color="678FC2"/>
            <w:left w:val="single" w:sz="6" w:space="0" w:color="678FC2"/>
            <w:bottom w:val="single" w:sz="6" w:space="0" w:color="678FC2"/>
            <w:right w:val="single" w:sz="6" w:space="0" w:color="678FC2"/>
          </w:divBdr>
          <w:divsChild>
            <w:div w:id="1001159627">
              <w:marLeft w:val="0"/>
              <w:marRight w:val="0"/>
              <w:marTop w:val="0"/>
              <w:marBottom w:val="0"/>
              <w:divBdr>
                <w:top w:val="none" w:sz="0" w:space="0" w:color="auto"/>
                <w:left w:val="none" w:sz="0" w:space="0" w:color="auto"/>
                <w:bottom w:val="none" w:sz="0" w:space="0" w:color="auto"/>
                <w:right w:val="none" w:sz="0" w:space="0" w:color="auto"/>
              </w:divBdr>
              <w:divsChild>
                <w:div w:id="1077093797">
                  <w:marLeft w:val="150"/>
                  <w:marRight w:val="150"/>
                  <w:marTop w:val="0"/>
                  <w:marBottom w:val="0"/>
                  <w:divBdr>
                    <w:top w:val="none" w:sz="0" w:space="0" w:color="auto"/>
                    <w:left w:val="none" w:sz="0" w:space="0" w:color="auto"/>
                    <w:bottom w:val="none" w:sz="0" w:space="0" w:color="auto"/>
                    <w:right w:val="none" w:sz="0" w:space="0" w:color="auto"/>
                  </w:divBdr>
                  <w:divsChild>
                    <w:div w:id="1662001970">
                      <w:marLeft w:val="0"/>
                      <w:marRight w:val="0"/>
                      <w:marTop w:val="0"/>
                      <w:marBottom w:val="0"/>
                      <w:divBdr>
                        <w:top w:val="none" w:sz="0" w:space="0" w:color="auto"/>
                        <w:left w:val="none" w:sz="0" w:space="0" w:color="auto"/>
                        <w:bottom w:val="none" w:sz="0" w:space="0" w:color="auto"/>
                        <w:right w:val="none" w:sz="0" w:space="0" w:color="auto"/>
                      </w:divBdr>
                      <w:divsChild>
                        <w:div w:id="2052149326">
                          <w:marLeft w:val="0"/>
                          <w:marRight w:val="0"/>
                          <w:marTop w:val="0"/>
                          <w:marBottom w:val="0"/>
                          <w:divBdr>
                            <w:top w:val="none" w:sz="0" w:space="0" w:color="auto"/>
                            <w:left w:val="none" w:sz="0" w:space="0" w:color="auto"/>
                            <w:bottom w:val="none" w:sz="0" w:space="0" w:color="auto"/>
                            <w:right w:val="none" w:sz="0" w:space="0" w:color="auto"/>
                          </w:divBdr>
                          <w:divsChild>
                            <w:div w:id="60249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8558669">
      <w:bodyDiv w:val="1"/>
      <w:marLeft w:val="0"/>
      <w:marRight w:val="0"/>
      <w:marTop w:val="0"/>
      <w:marBottom w:val="0"/>
      <w:divBdr>
        <w:top w:val="none" w:sz="0" w:space="0" w:color="auto"/>
        <w:left w:val="none" w:sz="0" w:space="0" w:color="auto"/>
        <w:bottom w:val="none" w:sz="0" w:space="0" w:color="auto"/>
        <w:right w:val="none" w:sz="0" w:space="0" w:color="auto"/>
      </w:divBdr>
      <w:divsChild>
        <w:div w:id="1425758716">
          <w:marLeft w:val="0"/>
          <w:marRight w:val="0"/>
          <w:marTop w:val="0"/>
          <w:marBottom w:val="0"/>
          <w:divBdr>
            <w:top w:val="single" w:sz="6" w:space="0" w:color="678FC2"/>
            <w:left w:val="single" w:sz="6" w:space="0" w:color="678FC2"/>
            <w:bottom w:val="single" w:sz="6" w:space="0" w:color="678FC2"/>
            <w:right w:val="single" w:sz="6" w:space="0" w:color="678FC2"/>
          </w:divBdr>
          <w:divsChild>
            <w:div w:id="999506544">
              <w:marLeft w:val="0"/>
              <w:marRight w:val="0"/>
              <w:marTop w:val="0"/>
              <w:marBottom w:val="0"/>
              <w:divBdr>
                <w:top w:val="none" w:sz="0" w:space="0" w:color="auto"/>
                <w:left w:val="none" w:sz="0" w:space="0" w:color="auto"/>
                <w:bottom w:val="none" w:sz="0" w:space="0" w:color="auto"/>
                <w:right w:val="none" w:sz="0" w:space="0" w:color="auto"/>
              </w:divBdr>
              <w:divsChild>
                <w:div w:id="159008404">
                  <w:marLeft w:val="150"/>
                  <w:marRight w:val="150"/>
                  <w:marTop w:val="0"/>
                  <w:marBottom w:val="0"/>
                  <w:divBdr>
                    <w:top w:val="none" w:sz="0" w:space="0" w:color="auto"/>
                    <w:left w:val="none" w:sz="0" w:space="0" w:color="auto"/>
                    <w:bottom w:val="none" w:sz="0" w:space="0" w:color="auto"/>
                    <w:right w:val="none" w:sz="0" w:space="0" w:color="auto"/>
                  </w:divBdr>
                  <w:divsChild>
                    <w:div w:id="920481730">
                      <w:marLeft w:val="0"/>
                      <w:marRight w:val="0"/>
                      <w:marTop w:val="0"/>
                      <w:marBottom w:val="0"/>
                      <w:divBdr>
                        <w:top w:val="none" w:sz="0" w:space="0" w:color="auto"/>
                        <w:left w:val="none" w:sz="0" w:space="0" w:color="auto"/>
                        <w:bottom w:val="none" w:sz="0" w:space="0" w:color="auto"/>
                        <w:right w:val="none" w:sz="0" w:space="0" w:color="auto"/>
                      </w:divBdr>
                      <w:divsChild>
                        <w:div w:id="792676205">
                          <w:marLeft w:val="0"/>
                          <w:marRight w:val="0"/>
                          <w:marTop w:val="0"/>
                          <w:marBottom w:val="0"/>
                          <w:divBdr>
                            <w:top w:val="none" w:sz="0" w:space="0" w:color="auto"/>
                            <w:left w:val="none" w:sz="0" w:space="0" w:color="auto"/>
                            <w:bottom w:val="none" w:sz="0" w:space="0" w:color="auto"/>
                            <w:right w:val="none" w:sz="0" w:space="0" w:color="auto"/>
                          </w:divBdr>
                          <w:divsChild>
                            <w:div w:id="32042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134</Words>
  <Characters>768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Velsoft</Company>
  <LinksUpToDate>false</LinksUpToDate>
  <CharactersWithSpaces>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Word 2007 Foundation</dc:title>
  <dc:subject/>
  <dc:creator>Kimberly McKay</dc:creator>
  <cp:keywords/>
  <cp:lastModifiedBy>YolandeE</cp:lastModifiedBy>
  <cp:revision>6</cp:revision>
  <dcterms:created xsi:type="dcterms:W3CDTF">2006-11-27T16:45:00Z</dcterms:created>
  <dcterms:modified xsi:type="dcterms:W3CDTF">2008-07-05T00:57:00Z</dcterms:modified>
</cp:coreProperties>
</file>